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B2" w:rsidRPr="00933864" w:rsidRDefault="00A444F3">
      <w:pPr>
        <w:spacing w:after="0" w:line="408" w:lineRule="auto"/>
        <w:ind w:left="120"/>
        <w:jc w:val="center"/>
        <w:rPr>
          <w:lang w:val="ru-RU"/>
        </w:rPr>
      </w:pPr>
      <w:bookmarkStart w:id="0" w:name="block-49469683"/>
      <w:r w:rsidRPr="009338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2BB2" w:rsidRPr="00933864" w:rsidRDefault="00A444F3">
      <w:pPr>
        <w:spacing w:after="0" w:line="408" w:lineRule="auto"/>
        <w:ind w:left="120"/>
        <w:jc w:val="center"/>
        <w:rPr>
          <w:lang w:val="ru-RU"/>
        </w:rPr>
      </w:pPr>
      <w:bookmarkStart w:id="1" w:name="b45e812b-93eb-40ef-af71-630f1b59ad0d"/>
      <w:r w:rsidRPr="0093386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Пермского края </w:t>
      </w:r>
      <w:bookmarkEnd w:id="1"/>
    </w:p>
    <w:p w:rsidR="00972BB2" w:rsidRPr="00933864" w:rsidRDefault="00A444F3">
      <w:pPr>
        <w:spacing w:after="0" w:line="408" w:lineRule="auto"/>
        <w:ind w:left="120"/>
        <w:jc w:val="center"/>
        <w:rPr>
          <w:lang w:val="ru-RU"/>
        </w:rPr>
      </w:pPr>
      <w:r w:rsidRPr="0093386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муниципальных учреждений </w:t>
      </w:r>
      <w:r w:rsidRPr="00933864">
        <w:rPr>
          <w:sz w:val="28"/>
          <w:lang w:val="ru-RU"/>
        </w:rPr>
        <w:br/>
      </w:r>
      <w:r w:rsidRPr="00933864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Красновишерского ГО</w:t>
      </w:r>
      <w:bookmarkStart w:id="2" w:name="3f049807-601a-413c-8194-dd1245455409"/>
      <w:bookmarkEnd w:id="2"/>
    </w:p>
    <w:p w:rsidR="00972BB2" w:rsidRPr="002C4524" w:rsidRDefault="00A444F3">
      <w:pPr>
        <w:spacing w:after="0" w:line="408" w:lineRule="auto"/>
        <w:ind w:left="120"/>
        <w:jc w:val="center"/>
        <w:rPr>
          <w:lang w:val="ru-RU"/>
        </w:rPr>
      </w:pPr>
      <w:r w:rsidRPr="002C4524">
        <w:rPr>
          <w:rFonts w:ascii="Times New Roman" w:hAnsi="Times New Roman"/>
          <w:b/>
          <w:color w:val="000000"/>
          <w:sz w:val="28"/>
          <w:lang w:val="ru-RU"/>
        </w:rPr>
        <w:t>МБОУ "Верх-Язьвинская СОШ "</w:t>
      </w:r>
    </w:p>
    <w:p w:rsidR="00972BB2" w:rsidRPr="002C4524" w:rsidRDefault="00972BB2">
      <w:pPr>
        <w:spacing w:after="0" w:line="408" w:lineRule="auto"/>
        <w:ind w:left="120"/>
        <w:jc w:val="center"/>
        <w:rPr>
          <w:lang w:val="ru-RU"/>
        </w:rPr>
      </w:pPr>
    </w:p>
    <w:p w:rsidR="00972BB2" w:rsidRPr="002C4524" w:rsidRDefault="00972BB2">
      <w:pPr>
        <w:spacing w:after="0"/>
        <w:ind w:left="120"/>
        <w:rPr>
          <w:lang w:val="ru-RU"/>
        </w:rPr>
      </w:pPr>
    </w:p>
    <w:p w:rsidR="00972BB2" w:rsidRPr="002C4524" w:rsidRDefault="00972BB2">
      <w:pPr>
        <w:spacing w:after="0"/>
        <w:ind w:left="120"/>
        <w:rPr>
          <w:lang w:val="ru-RU"/>
        </w:rPr>
      </w:pPr>
    </w:p>
    <w:p w:rsidR="00972BB2" w:rsidRPr="002C4524" w:rsidRDefault="00972BB2">
      <w:pPr>
        <w:spacing w:after="0"/>
        <w:ind w:left="120"/>
        <w:rPr>
          <w:lang w:val="ru-RU"/>
        </w:rPr>
      </w:pPr>
    </w:p>
    <w:p w:rsidR="00972BB2" w:rsidRPr="002C452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A444F3">
      <w:pPr>
        <w:spacing w:after="0" w:line="408" w:lineRule="auto"/>
        <w:ind w:left="120"/>
        <w:jc w:val="center"/>
        <w:rPr>
          <w:lang w:val="ru-RU"/>
        </w:rPr>
      </w:pPr>
      <w:r w:rsidRPr="00933864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972BB2" w:rsidRPr="00933864" w:rsidRDefault="00A444F3">
      <w:pPr>
        <w:spacing w:after="0" w:line="408" w:lineRule="auto"/>
        <w:ind w:left="120"/>
        <w:jc w:val="center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3864">
        <w:rPr>
          <w:rFonts w:ascii="Times New Roman" w:hAnsi="Times New Roman"/>
          <w:color w:val="000000"/>
          <w:sz w:val="28"/>
          <w:lang w:val="ru-RU"/>
        </w:rPr>
        <w:t xml:space="preserve"> 6528994)</w:t>
      </w:r>
    </w:p>
    <w:p w:rsidR="00972BB2" w:rsidRPr="00933864" w:rsidRDefault="00972BB2">
      <w:pPr>
        <w:spacing w:after="0"/>
        <w:ind w:left="120"/>
        <w:jc w:val="center"/>
        <w:rPr>
          <w:lang w:val="ru-RU"/>
        </w:rPr>
      </w:pPr>
    </w:p>
    <w:p w:rsidR="00972BB2" w:rsidRPr="00933864" w:rsidRDefault="00A444F3">
      <w:pPr>
        <w:spacing w:after="0" w:line="408" w:lineRule="auto"/>
        <w:ind w:left="120"/>
        <w:jc w:val="center"/>
        <w:rPr>
          <w:lang w:val="ru-RU"/>
        </w:rPr>
      </w:pPr>
      <w:r w:rsidRPr="00933864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933864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93386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C4524" w:rsidRPr="00933864" w:rsidRDefault="002C452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– 9 классов</w:t>
      </w:r>
    </w:p>
    <w:p w:rsidR="00972BB2" w:rsidRPr="00933864" w:rsidRDefault="00972BB2">
      <w:pPr>
        <w:spacing w:after="0"/>
        <w:ind w:left="120"/>
        <w:jc w:val="center"/>
        <w:rPr>
          <w:lang w:val="ru-RU"/>
        </w:rPr>
      </w:pPr>
    </w:p>
    <w:p w:rsidR="00972BB2" w:rsidRPr="00933864" w:rsidRDefault="00972BB2">
      <w:pPr>
        <w:spacing w:after="0"/>
        <w:ind w:left="120"/>
        <w:jc w:val="center"/>
        <w:rPr>
          <w:lang w:val="ru-RU"/>
        </w:rPr>
      </w:pPr>
    </w:p>
    <w:p w:rsidR="00972BB2" w:rsidRPr="00933864" w:rsidRDefault="00972BB2">
      <w:pPr>
        <w:spacing w:after="0"/>
        <w:ind w:left="120"/>
        <w:jc w:val="center"/>
        <w:rPr>
          <w:lang w:val="ru-RU"/>
        </w:rPr>
      </w:pPr>
    </w:p>
    <w:p w:rsidR="00972BB2" w:rsidRPr="00933864" w:rsidRDefault="00972BB2">
      <w:pPr>
        <w:spacing w:after="0"/>
        <w:ind w:left="120"/>
        <w:jc w:val="center"/>
        <w:rPr>
          <w:lang w:val="ru-RU"/>
        </w:rPr>
      </w:pPr>
    </w:p>
    <w:p w:rsidR="00972BB2" w:rsidRPr="00933864" w:rsidRDefault="00972BB2">
      <w:pPr>
        <w:spacing w:after="0"/>
        <w:ind w:left="120"/>
        <w:jc w:val="center"/>
        <w:rPr>
          <w:lang w:val="ru-RU"/>
        </w:rPr>
      </w:pPr>
    </w:p>
    <w:p w:rsidR="00972BB2" w:rsidRPr="00933864" w:rsidRDefault="00972BB2">
      <w:pPr>
        <w:spacing w:after="0"/>
        <w:ind w:left="120"/>
        <w:jc w:val="center"/>
        <w:rPr>
          <w:lang w:val="ru-RU"/>
        </w:rPr>
      </w:pPr>
    </w:p>
    <w:p w:rsidR="00972BB2" w:rsidRPr="00933864" w:rsidRDefault="00972BB2">
      <w:pPr>
        <w:spacing w:after="0"/>
        <w:ind w:left="120"/>
        <w:jc w:val="center"/>
        <w:rPr>
          <w:lang w:val="ru-RU"/>
        </w:rPr>
      </w:pPr>
    </w:p>
    <w:p w:rsidR="00972BB2" w:rsidRPr="00933864" w:rsidRDefault="00972BB2">
      <w:pPr>
        <w:spacing w:after="0"/>
        <w:ind w:left="120"/>
        <w:jc w:val="center"/>
        <w:rPr>
          <w:lang w:val="ru-RU"/>
        </w:rPr>
      </w:pPr>
    </w:p>
    <w:p w:rsidR="00972BB2" w:rsidRDefault="00972BB2">
      <w:pPr>
        <w:spacing w:after="0"/>
        <w:ind w:left="120"/>
        <w:jc w:val="center"/>
        <w:rPr>
          <w:lang w:val="ru-RU"/>
        </w:rPr>
      </w:pPr>
    </w:p>
    <w:p w:rsidR="00933864" w:rsidRPr="00933864" w:rsidRDefault="00933864">
      <w:pPr>
        <w:spacing w:after="0"/>
        <w:ind w:left="120"/>
        <w:jc w:val="center"/>
        <w:rPr>
          <w:lang w:val="ru-RU"/>
        </w:rPr>
      </w:pPr>
    </w:p>
    <w:p w:rsidR="00972BB2" w:rsidRPr="00933864" w:rsidRDefault="00972BB2">
      <w:pPr>
        <w:spacing w:after="0"/>
        <w:ind w:left="120"/>
        <w:jc w:val="center"/>
        <w:rPr>
          <w:lang w:val="ru-RU"/>
        </w:rPr>
      </w:pPr>
    </w:p>
    <w:p w:rsidR="00972BB2" w:rsidRDefault="00972BB2">
      <w:pPr>
        <w:spacing w:after="0"/>
        <w:ind w:left="120"/>
        <w:jc w:val="center"/>
        <w:rPr>
          <w:lang w:val="ru-RU"/>
        </w:rPr>
      </w:pPr>
    </w:p>
    <w:p w:rsidR="006601C0" w:rsidRDefault="006601C0">
      <w:pPr>
        <w:spacing w:after="0"/>
        <w:ind w:left="120"/>
        <w:jc w:val="center"/>
        <w:rPr>
          <w:lang w:val="ru-RU"/>
        </w:rPr>
      </w:pPr>
    </w:p>
    <w:p w:rsidR="006601C0" w:rsidRDefault="006601C0">
      <w:pPr>
        <w:spacing w:after="0"/>
        <w:ind w:left="120"/>
        <w:jc w:val="center"/>
        <w:rPr>
          <w:lang w:val="ru-RU"/>
        </w:rPr>
      </w:pPr>
    </w:p>
    <w:p w:rsidR="006601C0" w:rsidRDefault="006601C0">
      <w:pPr>
        <w:spacing w:after="0"/>
        <w:ind w:left="120"/>
        <w:jc w:val="center"/>
        <w:rPr>
          <w:lang w:val="ru-RU"/>
        </w:rPr>
      </w:pPr>
    </w:p>
    <w:p w:rsidR="006601C0" w:rsidRPr="00933864" w:rsidRDefault="006601C0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972BB2" w:rsidRPr="00933864" w:rsidRDefault="00972BB2">
      <w:pPr>
        <w:spacing w:after="0"/>
        <w:ind w:left="120"/>
        <w:jc w:val="center"/>
        <w:rPr>
          <w:lang w:val="ru-RU"/>
        </w:rPr>
      </w:pPr>
    </w:p>
    <w:p w:rsidR="00972BB2" w:rsidRPr="00933864" w:rsidRDefault="00A444F3">
      <w:pPr>
        <w:spacing w:after="0"/>
        <w:ind w:left="120"/>
        <w:jc w:val="center"/>
        <w:rPr>
          <w:lang w:val="ru-RU"/>
        </w:rPr>
      </w:pPr>
      <w:bookmarkStart w:id="4" w:name="7df60021-7801-4249-8dda-c60e776cc7f2"/>
      <w:r w:rsidRPr="00933864">
        <w:rPr>
          <w:rFonts w:ascii="Times New Roman" w:hAnsi="Times New Roman"/>
          <w:b/>
          <w:color w:val="000000"/>
          <w:sz w:val="28"/>
          <w:lang w:val="ru-RU"/>
        </w:rPr>
        <w:t>с. Верх-Язьва</w:t>
      </w:r>
      <w:bookmarkEnd w:id="4"/>
      <w:r w:rsidRPr="009338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06de56-f5a0-41c0-a918-251ce8512489"/>
      <w:r w:rsidRPr="0093386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972BB2" w:rsidRPr="00933864" w:rsidRDefault="00972BB2">
      <w:pPr>
        <w:rPr>
          <w:lang w:val="ru-RU"/>
        </w:rPr>
        <w:sectPr w:rsidR="00972BB2" w:rsidRPr="00933864">
          <w:pgSz w:w="11906" w:h="16383"/>
          <w:pgMar w:top="1134" w:right="850" w:bottom="1134" w:left="1701" w:header="720" w:footer="720" w:gutter="0"/>
          <w:cols w:space="720"/>
        </w:sectPr>
      </w:pPr>
    </w:p>
    <w:p w:rsidR="00972BB2" w:rsidRPr="00933864" w:rsidRDefault="00A444F3" w:rsidP="00933864">
      <w:pPr>
        <w:spacing w:after="0"/>
        <w:ind w:left="120"/>
        <w:jc w:val="center"/>
        <w:rPr>
          <w:lang w:val="ru-RU"/>
        </w:rPr>
      </w:pPr>
      <w:bookmarkStart w:id="6" w:name="block-49469684"/>
      <w:bookmarkEnd w:id="0"/>
      <w:r w:rsidRPr="00933864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A444F3">
      <w:pPr>
        <w:spacing w:after="0"/>
        <w:ind w:left="12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972BB2" w:rsidRPr="00933864" w:rsidRDefault="00A444F3">
      <w:pPr>
        <w:spacing w:after="0"/>
        <w:ind w:left="12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972BB2" w:rsidRDefault="00A444F3">
      <w:pPr>
        <w:spacing w:after="0"/>
        <w:ind w:left="120"/>
        <w:jc w:val="both"/>
      </w:pPr>
      <w:r w:rsidRPr="009338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Педагог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помогает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обучающемуся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72BB2" w:rsidRPr="00933864" w:rsidRDefault="00A444F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972BB2" w:rsidRPr="00933864" w:rsidRDefault="00A444F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972BB2" w:rsidRPr="00933864" w:rsidRDefault="00A444F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972BB2" w:rsidRPr="00933864" w:rsidRDefault="00A444F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972BB2" w:rsidRPr="00933864" w:rsidRDefault="00A444F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972BB2" w:rsidRPr="00933864" w:rsidRDefault="00A444F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972BB2" w:rsidRPr="00933864" w:rsidRDefault="00A444F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выбор;</w:t>
      </w:r>
    </w:p>
    <w:p w:rsidR="00972BB2" w:rsidRPr="00933864" w:rsidRDefault="00A444F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972BB2" w:rsidRPr="00933864" w:rsidRDefault="00A444F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972BB2" w:rsidRPr="00933864" w:rsidRDefault="00A444F3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972BB2" w:rsidRPr="00933864" w:rsidRDefault="00972BB2">
      <w:pPr>
        <w:spacing w:after="0"/>
        <w:ind w:left="120"/>
        <w:jc w:val="both"/>
        <w:rPr>
          <w:lang w:val="ru-RU"/>
        </w:rPr>
      </w:pPr>
    </w:p>
    <w:p w:rsidR="00972BB2" w:rsidRPr="00933864" w:rsidRDefault="00A444F3">
      <w:pPr>
        <w:spacing w:after="0"/>
        <w:ind w:left="12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933864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rPr>
          <w:lang w:val="ru-RU"/>
        </w:rPr>
        <w:sectPr w:rsidR="00972BB2" w:rsidRPr="00933864">
          <w:pgSz w:w="11906" w:h="16383"/>
          <w:pgMar w:top="1134" w:right="850" w:bottom="1134" w:left="1701" w:header="720" w:footer="720" w:gutter="0"/>
          <w:cols w:space="720"/>
        </w:sectPr>
      </w:pPr>
    </w:p>
    <w:p w:rsidR="00972BB2" w:rsidRPr="00933864" w:rsidRDefault="00A444F3">
      <w:pPr>
        <w:spacing w:after="0"/>
        <w:ind w:left="120"/>
        <w:rPr>
          <w:lang w:val="ru-RU"/>
        </w:rPr>
      </w:pPr>
      <w:bookmarkStart w:id="7" w:name="block-49469682"/>
      <w:bookmarkEnd w:id="6"/>
      <w:r w:rsidRPr="0093386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933864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933864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 xml:space="preserve"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 xml:space="preserve"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</w:t>
      </w:r>
      <w:r w:rsidRPr="00933864">
        <w:rPr>
          <w:rFonts w:ascii="Times New Roman" w:hAnsi="Times New Roman"/>
          <w:color w:val="333333"/>
          <w:sz w:val="28"/>
          <w:lang w:val="ru-RU"/>
        </w:rPr>
        <w:lastRenderedPageBreak/>
        <w:t>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Основная часть строится как сочетание разнообразной деятельности обучающихся: </w:t>
      </w:r>
      <w:r w:rsidRPr="00933864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933864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933864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933864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(дидактическая и ролевая игра), </w:t>
      </w:r>
      <w:r w:rsidRPr="00933864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933864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933864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мировое агентство, одна из самых цитируемых новостных слу</w:t>
      </w: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933864">
        <w:rPr>
          <w:rFonts w:ascii="Times New Roman" w:hAnsi="Times New Roman"/>
          <w:color w:val="333333"/>
          <w:sz w:val="28"/>
          <w:lang w:val="ru-RU"/>
        </w:rPr>
        <w:t>фейки</w:t>
      </w:r>
      <w:proofErr w:type="spell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 и не распространять их.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</w:t>
      </w:r>
      <w:r w:rsidRPr="0093386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933864">
        <w:rPr>
          <w:rFonts w:ascii="Times New Roman" w:hAnsi="Times New Roman"/>
          <w:color w:val="333333"/>
          <w:sz w:val="28"/>
          <w:lang w:val="ru-RU"/>
        </w:rPr>
        <w:t>Разноплановость</w:t>
      </w:r>
      <w:proofErr w:type="spell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t>историческая</w:t>
      </w:r>
      <w:proofErr w:type="gram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lastRenderedPageBreak/>
        <w:t>Твой вклад в общее дело.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волонтёра).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Как пишут законы? Для чего нужны законы?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</w:t>
      </w:r>
      <w:r w:rsidRPr="00933864">
        <w:rPr>
          <w:rFonts w:ascii="Times New Roman" w:hAnsi="Times New Roman"/>
          <w:color w:val="333333"/>
          <w:sz w:val="28"/>
          <w:lang w:val="ru-RU"/>
        </w:rPr>
        <w:lastRenderedPageBreak/>
        <w:t>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</w:t>
      </w:r>
      <w:r w:rsidRPr="00933864">
        <w:rPr>
          <w:rFonts w:ascii="Times New Roman" w:hAnsi="Times New Roman"/>
          <w:color w:val="333333"/>
          <w:sz w:val="28"/>
          <w:lang w:val="ru-RU"/>
        </w:rPr>
        <w:lastRenderedPageBreak/>
        <w:t>условии, если сам человек обладает хорошими знаниями и критическим мышлением. Степень ответственности тех, кто обучает ИИ.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дня рождения Ф. Ушакова. </w:t>
      </w:r>
      <w:r w:rsidRPr="00933864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День воссоединения Крыма и Севастополя с Россией. 100-летие Артека.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</w:t>
      </w:r>
      <w:r w:rsidRPr="00933864">
        <w:rPr>
          <w:rFonts w:ascii="Times New Roman" w:hAnsi="Times New Roman"/>
          <w:color w:val="333333"/>
          <w:sz w:val="28"/>
          <w:lang w:val="ru-RU"/>
        </w:rPr>
        <w:lastRenderedPageBreak/>
        <w:t>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Гражданская авиация России.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 xml:space="preserve">Что такое успех? (ко Дню труда). </w:t>
      </w:r>
      <w:r w:rsidRPr="00933864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lastRenderedPageBreak/>
        <w:t>Жизнь в Движении.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933864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 xml:space="preserve"> В </w:t>
      </w: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t>заключительной</w:t>
      </w:r>
      <w:proofErr w:type="gram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 части подводятся итоги занятия.</w:t>
      </w:r>
    </w:p>
    <w:p w:rsidR="00972BB2" w:rsidRPr="00933864" w:rsidRDefault="00972BB2">
      <w:pPr>
        <w:rPr>
          <w:lang w:val="ru-RU"/>
        </w:rPr>
        <w:sectPr w:rsidR="00972BB2" w:rsidRPr="00933864">
          <w:pgSz w:w="11906" w:h="16383"/>
          <w:pgMar w:top="1134" w:right="850" w:bottom="1134" w:left="1701" w:header="720" w:footer="720" w:gutter="0"/>
          <w:cols w:space="720"/>
        </w:sectPr>
      </w:pPr>
    </w:p>
    <w:p w:rsidR="00972BB2" w:rsidRPr="00933864" w:rsidRDefault="00A444F3">
      <w:pPr>
        <w:spacing w:after="0"/>
        <w:ind w:left="120"/>
        <w:rPr>
          <w:lang w:val="ru-RU"/>
        </w:rPr>
      </w:pPr>
      <w:bookmarkStart w:id="8" w:name="block-49469686"/>
      <w:bookmarkEnd w:id="7"/>
      <w:r w:rsidRPr="0093386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A444F3">
      <w:pPr>
        <w:spacing w:after="0"/>
        <w:ind w:left="12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образовательных результатов. </w:t>
      </w: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A444F3">
      <w:pPr>
        <w:spacing w:after="0"/>
        <w:ind w:left="120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A444F3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972BB2" w:rsidRPr="00933864" w:rsidRDefault="00972BB2">
      <w:pPr>
        <w:spacing w:after="0" w:line="432" w:lineRule="auto"/>
        <w:ind w:left="120"/>
        <w:rPr>
          <w:lang w:val="ru-RU"/>
        </w:rPr>
      </w:pPr>
    </w:p>
    <w:p w:rsidR="00972BB2" w:rsidRPr="00933864" w:rsidRDefault="00A444F3">
      <w:pPr>
        <w:spacing w:after="0" w:line="432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</w:t>
      </w:r>
      <w:r w:rsidRPr="00933864">
        <w:rPr>
          <w:rFonts w:ascii="Times New Roman" w:hAnsi="Times New Roman"/>
          <w:color w:val="000000"/>
          <w:sz w:val="28"/>
          <w:lang w:val="ru-RU"/>
        </w:rPr>
        <w:lastRenderedPageBreak/>
        <w:t>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972BB2" w:rsidRPr="00933864" w:rsidRDefault="00972BB2">
      <w:pPr>
        <w:spacing w:after="0" w:line="432" w:lineRule="auto"/>
        <w:ind w:left="120"/>
        <w:rPr>
          <w:lang w:val="ru-RU"/>
        </w:rPr>
      </w:pPr>
    </w:p>
    <w:p w:rsidR="00972BB2" w:rsidRPr="00933864" w:rsidRDefault="00A444F3">
      <w:pPr>
        <w:spacing w:after="0" w:line="432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 w:rsidR="00972BB2" w:rsidRPr="00933864" w:rsidRDefault="00972BB2">
      <w:pPr>
        <w:spacing w:after="0" w:line="432" w:lineRule="auto"/>
        <w:ind w:left="120"/>
        <w:rPr>
          <w:lang w:val="ru-RU"/>
        </w:rPr>
      </w:pPr>
    </w:p>
    <w:p w:rsidR="00972BB2" w:rsidRPr="00933864" w:rsidRDefault="00A444F3">
      <w:pPr>
        <w:spacing w:after="0" w:line="432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</w:t>
      </w:r>
      <w:r w:rsidRPr="0093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эмоциональным состоянием; формирование навыка рефлексии, признание своего права на ошибку и такого же права другого человека. </w:t>
      </w:r>
    </w:p>
    <w:p w:rsidR="00972BB2" w:rsidRPr="00933864" w:rsidRDefault="00972BB2">
      <w:pPr>
        <w:spacing w:after="0" w:line="432" w:lineRule="auto"/>
        <w:ind w:left="120"/>
        <w:rPr>
          <w:lang w:val="ru-RU"/>
        </w:rPr>
      </w:pPr>
    </w:p>
    <w:p w:rsidR="00972BB2" w:rsidRPr="00933864" w:rsidRDefault="00A444F3">
      <w:pPr>
        <w:spacing w:after="0" w:line="432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</w:t>
      </w: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972BB2" w:rsidRPr="00933864" w:rsidRDefault="00972BB2">
      <w:pPr>
        <w:spacing w:after="0" w:line="432" w:lineRule="auto"/>
        <w:ind w:left="120"/>
        <w:rPr>
          <w:lang w:val="ru-RU"/>
        </w:rPr>
      </w:pPr>
    </w:p>
    <w:p w:rsidR="00972BB2" w:rsidRPr="00933864" w:rsidRDefault="00A444F3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  <w:proofErr w:type="gramEnd"/>
    </w:p>
    <w:p w:rsidR="00972BB2" w:rsidRPr="00933864" w:rsidRDefault="00972BB2">
      <w:pPr>
        <w:spacing w:after="0" w:line="432" w:lineRule="auto"/>
        <w:ind w:left="120"/>
        <w:rPr>
          <w:lang w:val="ru-RU"/>
        </w:rPr>
      </w:pPr>
    </w:p>
    <w:p w:rsidR="00972BB2" w:rsidRPr="00933864" w:rsidRDefault="00A444F3">
      <w:pPr>
        <w:spacing w:after="0" w:line="432" w:lineRule="auto"/>
        <w:ind w:firstLine="600"/>
        <w:jc w:val="both"/>
        <w:rPr>
          <w:lang w:val="ru-RU"/>
        </w:rPr>
      </w:pP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972BB2" w:rsidRPr="00933864" w:rsidRDefault="00972BB2">
      <w:pPr>
        <w:spacing w:after="0" w:line="432" w:lineRule="auto"/>
        <w:ind w:left="120"/>
        <w:rPr>
          <w:lang w:val="ru-RU"/>
        </w:rPr>
      </w:pPr>
    </w:p>
    <w:p w:rsidR="00972BB2" w:rsidRPr="00933864" w:rsidRDefault="00972BB2">
      <w:pPr>
        <w:spacing w:after="0" w:line="432" w:lineRule="auto"/>
        <w:ind w:left="120"/>
        <w:rPr>
          <w:lang w:val="ru-RU"/>
        </w:rPr>
      </w:pPr>
    </w:p>
    <w:p w:rsidR="00972BB2" w:rsidRPr="00933864" w:rsidRDefault="00A444F3">
      <w:pPr>
        <w:spacing w:after="0" w:line="432" w:lineRule="auto"/>
        <w:ind w:left="120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</w:t>
      </w:r>
      <w:r w:rsidRPr="00933864">
        <w:rPr>
          <w:rFonts w:ascii="Times New Roman" w:hAnsi="Times New Roman"/>
          <w:color w:val="333333"/>
          <w:sz w:val="28"/>
          <w:lang w:val="ru-RU"/>
        </w:rPr>
        <w:lastRenderedPageBreak/>
        <w:t>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 xml:space="preserve"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A444F3">
      <w:pPr>
        <w:spacing w:after="0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333333"/>
          <w:sz w:val="28"/>
          <w:lang w:val="ru-RU"/>
        </w:rPr>
        <w:t xml:space="preserve"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</w:t>
      </w:r>
      <w:r w:rsidRPr="00933864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делать выбор и брать ответственность за решение; владеть способами самоконтроля, </w:t>
      </w:r>
      <w:proofErr w:type="spellStart"/>
      <w:r w:rsidRPr="00933864">
        <w:rPr>
          <w:rFonts w:ascii="Times New Roman" w:hAnsi="Times New Roman"/>
          <w:color w:val="333333"/>
          <w:sz w:val="28"/>
          <w:lang w:val="ru-RU"/>
        </w:rPr>
        <w:t>самомотивации</w:t>
      </w:r>
      <w:proofErr w:type="spell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 и рефлексии; объяснять причины достижения (</w:t>
      </w:r>
      <w:proofErr w:type="spellStart"/>
      <w:r w:rsidRPr="00933864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933864">
        <w:rPr>
          <w:rFonts w:ascii="Times New Roman" w:hAnsi="Times New Roman"/>
          <w:color w:val="333333"/>
          <w:sz w:val="28"/>
          <w:lang w:val="ru-RU"/>
        </w:rPr>
        <w:t xml:space="preserve">) результатов деятельности, давать оценку приобретённому опыту, уметь находить позитивное в произошедшей ситуации; </w:t>
      </w:r>
      <w:proofErr w:type="gramStart"/>
      <w:r w:rsidRPr="00933864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jc w:val="both"/>
        <w:rPr>
          <w:lang w:val="ru-RU"/>
        </w:rPr>
      </w:pPr>
    </w:p>
    <w:p w:rsidR="00972BB2" w:rsidRPr="00933864" w:rsidRDefault="00A444F3">
      <w:pPr>
        <w:spacing w:after="0"/>
        <w:ind w:left="120"/>
        <w:jc w:val="both"/>
        <w:rPr>
          <w:lang w:val="ru-RU"/>
        </w:rPr>
      </w:pPr>
      <w:r w:rsidRPr="00933864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</w:t>
      </w:r>
      <w:r w:rsidRPr="0093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. Иностранный язык: развитие умений сравнивать, находить сходства и отличия в культуре и традициях народов России и других стран. 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t xml:space="preserve"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</w:t>
      </w:r>
      <w:r w:rsidRPr="0093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демонстрируя понимание исторических явлений, процессов и знание необходимых фактов, дат, исторических понятий; </w:t>
      </w: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 xml:space="preserve"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</w:t>
      </w:r>
      <w:proofErr w:type="spellStart"/>
      <w:r w:rsidRPr="0093386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93386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33864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 развитие умения характеризовать традиционные российские </w:t>
      </w:r>
      <w:r w:rsidRPr="009338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</w:t>
      </w: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33864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933864">
        <w:rPr>
          <w:rFonts w:ascii="Times New Roman" w:hAnsi="Times New Roman"/>
          <w:color w:val="000000"/>
          <w:sz w:val="28"/>
          <w:lang w:val="ru-RU"/>
        </w:rPr>
        <w:t xml:space="preserve">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 w:rsidR="00972BB2" w:rsidRPr="00933864" w:rsidRDefault="00A444F3">
      <w:pPr>
        <w:spacing w:after="0" w:line="360" w:lineRule="auto"/>
        <w:ind w:firstLine="600"/>
        <w:jc w:val="both"/>
        <w:rPr>
          <w:lang w:val="ru-RU"/>
        </w:rPr>
      </w:pPr>
      <w:r w:rsidRPr="00933864">
        <w:rPr>
          <w:rFonts w:ascii="Times New Roman" w:hAnsi="Times New Roman"/>
          <w:color w:val="000000"/>
          <w:sz w:val="28"/>
          <w:lang w:val="ru-RU"/>
        </w:rPr>
        <w:lastRenderedPageBreak/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972BB2" w:rsidRPr="00933864" w:rsidRDefault="00972BB2">
      <w:pPr>
        <w:spacing w:after="0"/>
        <w:ind w:left="120"/>
        <w:rPr>
          <w:lang w:val="ru-RU"/>
        </w:rPr>
      </w:pPr>
    </w:p>
    <w:p w:rsidR="00972BB2" w:rsidRPr="00933864" w:rsidRDefault="00972BB2">
      <w:pPr>
        <w:spacing w:after="0"/>
        <w:ind w:left="120"/>
        <w:jc w:val="both"/>
        <w:rPr>
          <w:lang w:val="ru-RU"/>
        </w:rPr>
      </w:pPr>
    </w:p>
    <w:p w:rsidR="00972BB2" w:rsidRPr="00933864" w:rsidRDefault="00972BB2">
      <w:pPr>
        <w:spacing w:after="0"/>
        <w:ind w:left="120"/>
        <w:jc w:val="both"/>
        <w:rPr>
          <w:lang w:val="ru-RU"/>
        </w:rPr>
      </w:pPr>
    </w:p>
    <w:p w:rsidR="00972BB2" w:rsidRPr="00933864" w:rsidRDefault="00972BB2">
      <w:pPr>
        <w:spacing w:after="0"/>
        <w:ind w:left="120"/>
        <w:jc w:val="both"/>
        <w:rPr>
          <w:lang w:val="ru-RU"/>
        </w:rPr>
      </w:pPr>
    </w:p>
    <w:p w:rsidR="00972BB2" w:rsidRPr="00933864" w:rsidRDefault="00972BB2">
      <w:pPr>
        <w:rPr>
          <w:lang w:val="ru-RU"/>
        </w:rPr>
        <w:sectPr w:rsidR="00972BB2" w:rsidRPr="00933864">
          <w:pgSz w:w="11906" w:h="16383"/>
          <w:pgMar w:top="1134" w:right="850" w:bottom="1134" w:left="1701" w:header="720" w:footer="720" w:gutter="0"/>
          <w:cols w:space="720"/>
        </w:sectPr>
      </w:pPr>
    </w:p>
    <w:p w:rsidR="00972BB2" w:rsidRDefault="00A444F3">
      <w:pPr>
        <w:spacing w:after="0"/>
        <w:ind w:left="120"/>
      </w:pPr>
      <w:bookmarkStart w:id="9" w:name="block-49469685"/>
      <w:bookmarkEnd w:id="8"/>
      <w:r w:rsidRPr="009338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2BB2" w:rsidRDefault="00A444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157"/>
        <w:gridCol w:w="1854"/>
        <w:gridCol w:w="2672"/>
        <w:gridCol w:w="1923"/>
        <w:gridCol w:w="2604"/>
      </w:tblGrid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2BB2" w:rsidRDefault="00972BB2">
            <w:pPr>
              <w:spacing w:after="0"/>
              <w:ind w:left="135"/>
            </w:pP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2BB2" w:rsidRDefault="00972BB2">
            <w:pPr>
              <w:spacing w:after="0"/>
              <w:ind w:left="135"/>
            </w:pP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2BB2" w:rsidRDefault="00972BB2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2BB2" w:rsidRDefault="00972BB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2BB2" w:rsidRDefault="00972BB2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2BB2" w:rsidRDefault="00972BB2">
            <w:pPr>
              <w:spacing w:after="0"/>
              <w:ind w:left="135"/>
            </w:pPr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6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</w:t>
            </w:r>
            <w:proofErr w:type="gramStart"/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мышления. Необходимо уметь анализировать и оценивать информацию, распознавать </w:t>
            </w:r>
            <w:proofErr w:type="spellStart"/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фейки</w:t>
            </w:r>
            <w:proofErr w:type="spellEnd"/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 распространять 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7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Дорогами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8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объединила в себе традиции нашего народа с современными технологиями: роботами, информационными системами, цифровыми устройствами. </w:t>
            </w:r>
            <w:proofErr w:type="spellStart"/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Разноплановость</w:t>
            </w:r>
            <w:proofErr w:type="spellEnd"/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9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исторические времена труд учителя уважаем, социально значим, оказывает влияние на развитие образования членов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советчик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10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11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взрослым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12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крепкую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13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14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15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16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17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цифровое и т. д.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18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СВО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19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20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мечтают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21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22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студента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23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современном мире. БРИКС – символ многополярности мира. Единство и многообразие стран БРИКС. Взаимная поддержка помогает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24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25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26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6601C0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 w:rsidRPr="006601C0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27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Арктика – стратегическая территория развития страны. Почему для России важно осваивать Арктику?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28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день.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женщины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прославившие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29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30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воссоединения Крыма и Севастополя с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100-летие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самореализации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31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Служение творчеством. Зачем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людям искусство? 185 лет со дня рождения П.И. Чайковского.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32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– великая и уникальная страна, каждый из её регионов прекрасен и неповторим своими природными,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33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34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35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семейные династии врачей России.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36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37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Победы – священная дата, память о которой передаётся от поколения к поколению. Историческая память: память о подвиге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нашего народа в годы Великой Отечественной войны. Важно помнить нашу историю и чтить память всех людей, перенёсших тяготы войны.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Бессмертный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нельзя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забывать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38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</w:t>
            </w: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39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32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3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78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ориентиры для человека 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972BB2" w:rsidRDefault="006601C0">
            <w:pPr>
              <w:spacing w:after="0"/>
              <w:ind w:left="135"/>
            </w:pPr>
            <w:hyperlink r:id="rId40">
              <w:r w:rsidR="00A444F3"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972B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2BB2" w:rsidRPr="00933864" w:rsidRDefault="00A444F3">
            <w:pPr>
              <w:spacing w:after="0"/>
              <w:ind w:left="135"/>
              <w:rPr>
                <w:lang w:val="ru-RU"/>
              </w:rPr>
            </w:pPr>
            <w:r w:rsidRPr="009338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972BB2" w:rsidRDefault="00A444F3">
            <w:pPr>
              <w:spacing w:after="0"/>
              <w:ind w:left="135"/>
              <w:jc w:val="center"/>
            </w:pPr>
            <w:r w:rsidRPr="00933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2BB2" w:rsidRDefault="00972BB2"/>
        </w:tc>
      </w:tr>
    </w:tbl>
    <w:p w:rsidR="00972BB2" w:rsidRDefault="00972BB2">
      <w:pPr>
        <w:sectPr w:rsidR="00972B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2BB2" w:rsidRDefault="00972BB2">
      <w:pPr>
        <w:sectPr w:rsidR="00972BB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A444F3" w:rsidRDefault="00A444F3"/>
    <w:sectPr w:rsidR="00A444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D3103"/>
    <w:multiLevelType w:val="multilevel"/>
    <w:tmpl w:val="1D302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2BB2"/>
    <w:rsid w:val="002C4524"/>
    <w:rsid w:val="006601C0"/>
    <w:rsid w:val="00933864"/>
    <w:rsid w:val="00972BB2"/>
    <w:rsid w:val="00A4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8050</Words>
  <Characters>45886</Characters>
  <Application>Microsoft Office Word</Application>
  <DocSecurity>0</DocSecurity>
  <Lines>382</Lines>
  <Paragraphs>107</Paragraphs>
  <ScaleCrop>false</ScaleCrop>
  <Company>Krokoz™</Company>
  <LinksUpToDate>false</LinksUpToDate>
  <CharactersWithSpaces>53829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Бычино</cp:lastModifiedBy>
  <cp:revision>4</cp:revision>
  <dcterms:created xsi:type="dcterms:W3CDTF">2025-02-20T08:07:00Z</dcterms:created>
  <dcterms:modified xsi:type="dcterms:W3CDTF">2025-02-20T08:10:00Z</dcterms:modified>
</cp:coreProperties>
</file>